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宋体"/>
          <w:b/>
          <w:bCs/>
          <w:kern w:val="0"/>
          <w:sz w:val="24"/>
          <w:szCs w:val="24"/>
          <w:lang w:eastAsia="zh-CN"/>
        </w:rPr>
      </w:pPr>
      <w:r>
        <w:rPr>
          <w:rFonts w:hint="eastAsia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/>
          <w:b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kern w:val="0"/>
          <w:sz w:val="24"/>
          <w:szCs w:val="24"/>
          <w:lang w:eastAsia="zh-CN"/>
        </w:rPr>
        <w:t>：</w:t>
      </w:r>
    </w:p>
    <w:p>
      <w:pPr>
        <w:widowControl/>
        <w:ind w:firstLine="723" w:firstLineChars="200"/>
        <w:jc w:val="center"/>
        <w:rPr>
          <w:rFonts w:hint="eastAsia" w:eastAsia="宋体"/>
          <w:b/>
          <w:bCs/>
          <w:kern w:val="0"/>
          <w:sz w:val="36"/>
          <w:szCs w:val="36"/>
          <w:lang w:eastAsia="zh-CN"/>
        </w:rPr>
      </w:pP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大艺展活动艺术作品申报表</w:t>
      </w:r>
      <w:r>
        <w:rPr>
          <w:rFonts w:hint="eastAsia"/>
          <w:b/>
          <w:bCs/>
          <w:kern w:val="0"/>
          <w:sz w:val="36"/>
          <w:szCs w:val="36"/>
          <w:lang w:eastAsia="zh-CN"/>
        </w:rPr>
        <w:t>（绘画、书法、篆刻、设计）</w:t>
      </w:r>
    </w:p>
    <w:p>
      <w:pPr>
        <w:widowControl/>
        <w:spacing w:line="240" w:lineRule="exact"/>
        <w:rPr>
          <w:rFonts w:eastAsia="仿宋_GB2312"/>
          <w:kern w:val="0"/>
        </w:rPr>
      </w:pPr>
      <w:bookmarkStart w:id="0" w:name="_GoBack"/>
      <w:r>
        <w:rPr>
          <w:rFonts w:eastAsia="仿宋_GB2312"/>
          <w:kern w:val="0"/>
        </w:rPr>
        <w:t>学</w:t>
      </w:r>
      <w:r>
        <w:rPr>
          <w:rFonts w:hint="eastAsia" w:eastAsia="仿宋_GB2312"/>
          <w:kern w:val="0"/>
          <w:lang w:eastAsia="zh-CN"/>
        </w:rPr>
        <w:t>院（盖章）</w:t>
      </w:r>
      <w:r>
        <w:rPr>
          <w:rFonts w:eastAsia="仿宋_GB2312"/>
          <w:kern w:val="0"/>
        </w:rPr>
        <w:t xml:space="preserve">：                               </w:t>
      </w:r>
    </w:p>
    <w:tbl>
      <w:tblPr>
        <w:tblStyle w:val="2"/>
        <w:tblpPr w:leftFromText="180" w:rightFromText="180" w:vertAnchor="text" w:horzAnchor="page" w:tblpX="865" w:tblpY="242"/>
        <w:tblOverlap w:val="never"/>
        <w:tblW w:w="150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2289"/>
        <w:gridCol w:w="1134"/>
        <w:gridCol w:w="1134"/>
        <w:gridCol w:w="1262"/>
        <w:gridCol w:w="1650"/>
        <w:gridCol w:w="2040"/>
        <w:gridCol w:w="1460"/>
        <w:gridCol w:w="33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ind w:left="-141" w:leftChars="-67" w:right="-107" w:rightChars="-51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</w:rPr>
              <w:t>序号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</w:rPr>
              <w:t>作品名称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lang w:val="en-US" w:eastAsia="zh-CN"/>
              </w:rPr>
              <w:t>组别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lang w:eastAsia="zh-CN"/>
              </w:rPr>
              <w:t>类别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ind w:firstLine="25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</w:rPr>
              <w:t>姓  名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ind w:firstLine="23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</w:rPr>
              <w:t>联系电话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23"/>
              <w:jc w:val="center"/>
              <w:rPr>
                <w:rFonts w:eastAsia="仿宋_GB2312"/>
                <w:b/>
                <w:bCs/>
                <w:kern w:val="0"/>
                <w:szCs w:val="21"/>
                <w:highlight w:val="yellow"/>
              </w:rPr>
            </w:pPr>
            <w:r>
              <w:rPr>
                <w:rFonts w:eastAsia="仿宋_GB2312"/>
                <w:b/>
                <w:bCs/>
                <w:kern w:val="0"/>
              </w:rPr>
              <w:t>所</w:t>
            </w:r>
            <w:r>
              <w:rPr>
                <w:rFonts w:hint="eastAsia" w:eastAsia="仿宋_GB2312"/>
                <w:b/>
                <w:bCs/>
                <w:kern w:val="0"/>
                <w:lang w:eastAsia="zh-CN"/>
              </w:rPr>
              <w:t>在学院</w:t>
            </w:r>
            <w:r>
              <w:rPr>
                <w:rFonts w:eastAsia="仿宋_GB2312"/>
                <w:b/>
                <w:bCs/>
                <w:kern w:val="0"/>
              </w:rPr>
              <w:t>及专业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</w:rPr>
              <w:t>指导教师</w:t>
            </w: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hint="eastAsia" w:eastAsia="仿宋_GB2312"/>
                <w:b/>
                <w:bCs/>
                <w:kern w:val="0"/>
              </w:rPr>
              <w:t>创作说明（400字以内</w:t>
            </w:r>
            <w:r>
              <w:rPr>
                <w:rFonts w:hint="eastAsia" w:eastAsia="仿宋_GB2312"/>
                <w:b/>
                <w:bCs/>
                <w:kern w:val="0"/>
                <w:lang w:eastAsia="zh-CN"/>
              </w:rPr>
              <w:t>，</w:t>
            </w:r>
            <w:r>
              <w:rPr>
                <w:rFonts w:hint="eastAsia" w:eastAsia="仿宋_GB2312"/>
                <w:b/>
                <w:bCs/>
                <w:kern w:val="0"/>
              </w:rPr>
              <w:t>包括作品主题简介和创作过程介绍）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7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8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9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11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12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13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14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70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300" w:lineRule="exact"/>
        <w:rPr>
          <w:rFonts w:hint="eastAsia" w:eastAsia="仿宋_GB2312"/>
          <w:b/>
          <w:bCs/>
          <w:kern w:val="0"/>
          <w:lang w:eastAsia="zh-CN"/>
        </w:rPr>
      </w:pPr>
    </w:p>
    <w:bookmarkEnd w:id="0"/>
    <w:p>
      <w:pPr>
        <w:widowControl/>
        <w:spacing w:line="300" w:lineRule="exact"/>
        <w:rPr>
          <w:rFonts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lang w:eastAsia="zh-CN"/>
        </w:rPr>
        <w:t>填写</w:t>
      </w:r>
      <w:r>
        <w:rPr>
          <w:rFonts w:eastAsia="仿宋_GB2312"/>
          <w:b/>
          <w:bCs/>
          <w:kern w:val="0"/>
        </w:rPr>
        <w:t>须知：</w:t>
      </w:r>
    </w:p>
    <w:p>
      <w:pPr>
        <w:widowControl/>
        <w:spacing w:line="300" w:lineRule="exact"/>
        <w:rPr>
          <w:rFonts w:hint="default" w:eastAsia="仿宋_GB2312"/>
          <w:kern w:val="0"/>
          <w:lang w:val="en-US" w:eastAsia="zh-CN"/>
        </w:rPr>
      </w:pPr>
      <w:r>
        <w:rPr>
          <w:rFonts w:hint="eastAsia" w:eastAsia="仿宋_GB2312"/>
          <w:kern w:val="0"/>
          <w:lang w:val="en-US" w:eastAsia="zh-CN"/>
        </w:rPr>
        <w:t>组别包括甲组（非艺术类专业）、乙组（艺术类专业）；</w:t>
      </w:r>
    </w:p>
    <w:p>
      <w:pPr>
        <w:widowControl/>
        <w:spacing w:line="300" w:lineRule="exact"/>
        <w:rPr>
          <w:rFonts w:hint="eastAsia" w:eastAsia="仿宋_GB2312"/>
          <w:kern w:val="0"/>
        </w:rPr>
      </w:pPr>
      <w:r>
        <w:rPr>
          <w:rFonts w:hint="eastAsia" w:eastAsia="仿宋_GB2312"/>
          <w:kern w:val="0"/>
          <w:lang w:eastAsia="zh-CN"/>
        </w:rPr>
        <w:t>类别</w:t>
      </w:r>
      <w:r>
        <w:rPr>
          <w:rFonts w:eastAsia="仿宋_GB2312"/>
          <w:kern w:val="0"/>
        </w:rPr>
        <w:t>包括绘画（国画、油画、版画、水彩画、丙烯画等）、书法</w:t>
      </w:r>
      <w:r>
        <w:rPr>
          <w:rFonts w:hint="eastAsia" w:eastAsia="仿宋_GB2312"/>
          <w:kern w:val="0"/>
          <w:lang w:eastAsia="zh-CN"/>
        </w:rPr>
        <w:t>、</w:t>
      </w:r>
      <w:r>
        <w:rPr>
          <w:rFonts w:eastAsia="仿宋_GB2312"/>
          <w:kern w:val="0"/>
        </w:rPr>
        <w:t>篆刻、设计。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EC"/>
    <w:rsid w:val="001018EC"/>
    <w:rsid w:val="00144832"/>
    <w:rsid w:val="001A1864"/>
    <w:rsid w:val="00AE1AFC"/>
    <w:rsid w:val="1A402354"/>
    <w:rsid w:val="39A03EBB"/>
    <w:rsid w:val="3C1011CB"/>
    <w:rsid w:val="477464EA"/>
    <w:rsid w:val="7A4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TotalTime>7</TotalTime>
  <ScaleCrop>false</ScaleCrop>
  <LinksUpToDate>false</LinksUpToDate>
  <CharactersWithSpaces>106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2020-06-03T17:23:00Z</dcterms:created>
  <dc:creator>qwer</dc:creator>
  <cp:lastModifiedBy>Mam 咩</cp:lastModifiedBy>
  <dcterms:modified xsi:type="dcterms:W3CDTF">2020-06-18T09:44:20Z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